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A7EC" w14:textId="64EDB97B" w:rsidR="00FF6FC6" w:rsidRPr="003628EC" w:rsidRDefault="00753103" w:rsidP="00523960">
      <w:pPr>
        <w:spacing w:line="276" w:lineRule="auto"/>
        <w:jc w:val="both"/>
        <w:rPr>
          <w:b/>
          <w:iCs/>
        </w:rPr>
      </w:pPr>
      <w:bookmarkStart w:id="0" w:name="_Hlk153014611"/>
      <w:bookmarkStart w:id="1" w:name="_Hlk153190993"/>
      <w:r>
        <w:rPr>
          <w:b/>
          <w:bCs/>
          <w:iCs/>
        </w:rPr>
        <w:t>IISUS HRISTOS</w:t>
      </w:r>
      <w:r w:rsidR="00D2569C">
        <w:rPr>
          <w:b/>
          <w:bCs/>
          <w:iCs/>
        </w:rPr>
        <w:t xml:space="preserve"> - </w:t>
      </w:r>
      <w:r>
        <w:rPr>
          <w:b/>
          <w:bCs/>
          <w:iCs/>
        </w:rPr>
        <w:t>VIȚA DE VIE</w:t>
      </w:r>
      <w:r w:rsidR="00D2569C">
        <w:rPr>
          <w:b/>
          <w:bCs/>
          <w:iCs/>
        </w:rPr>
        <w:t xml:space="preserve"> (IISUS VIȚA VIEȚII)</w:t>
      </w:r>
    </w:p>
    <w:p w14:paraId="507EEB7D" w14:textId="5A66F12A" w:rsidR="00FF6FC6" w:rsidRPr="003628EC" w:rsidRDefault="00967C96" w:rsidP="00523960">
      <w:pPr>
        <w:spacing w:line="276" w:lineRule="auto"/>
        <w:jc w:val="both"/>
        <w:rPr>
          <w:b/>
          <w:bCs/>
        </w:rPr>
      </w:pPr>
      <w:bookmarkStart w:id="2" w:name="_Hlk153014633"/>
      <w:bookmarkEnd w:id="0"/>
      <w:r w:rsidRPr="003628EC">
        <w:rPr>
          <w:b/>
          <w:bCs/>
        </w:rPr>
        <w:t>N</w:t>
      </w:r>
      <w:r w:rsidR="00FF6FC6" w:rsidRPr="003628EC">
        <w:rPr>
          <w:b/>
          <w:bCs/>
        </w:rPr>
        <w:t xml:space="preserve">r. inv. </w:t>
      </w:r>
      <w:r w:rsidR="00B576C7" w:rsidRPr="003628EC">
        <w:rPr>
          <w:b/>
          <w:bCs/>
        </w:rPr>
        <w:t>1</w:t>
      </w:r>
      <w:r w:rsidR="005C6E10">
        <w:rPr>
          <w:b/>
          <w:bCs/>
        </w:rPr>
        <w:t>306</w:t>
      </w:r>
      <w:r w:rsidR="00FF577C" w:rsidRPr="003628EC">
        <w:rPr>
          <w:b/>
          <w:bCs/>
        </w:rPr>
        <w:t xml:space="preserve"> </w:t>
      </w:r>
    </w:p>
    <w:bookmarkEnd w:id="1"/>
    <w:p w14:paraId="336F6712" w14:textId="77777777" w:rsidR="00B576C7" w:rsidRPr="003628EC" w:rsidRDefault="00B576C7" w:rsidP="00523960">
      <w:pPr>
        <w:spacing w:line="276" w:lineRule="auto"/>
        <w:jc w:val="both"/>
        <w:rPr>
          <w:b/>
          <w:bCs/>
        </w:rPr>
      </w:pPr>
    </w:p>
    <w:p w14:paraId="04C088F7" w14:textId="77777777" w:rsidR="00B576C7" w:rsidRPr="003628EC" w:rsidRDefault="00B576C7" w:rsidP="00523960">
      <w:pPr>
        <w:spacing w:line="276" w:lineRule="auto"/>
        <w:jc w:val="both"/>
        <w:rPr>
          <w:b/>
          <w:bCs/>
        </w:rPr>
      </w:pPr>
    </w:p>
    <w:p w14:paraId="3D32AD4D" w14:textId="7D01CEE1" w:rsidR="00B576C7" w:rsidRPr="003628EC" w:rsidRDefault="00B576C7" w:rsidP="00523960">
      <w:pPr>
        <w:spacing w:line="276" w:lineRule="auto"/>
        <w:jc w:val="both"/>
        <w:rPr>
          <w:b/>
          <w:bCs/>
        </w:rPr>
      </w:pPr>
    </w:p>
    <w:bookmarkEnd w:id="2"/>
    <w:p w14:paraId="3763FE6C" w14:textId="5F5374F8" w:rsidR="00112136" w:rsidRPr="003628EC" w:rsidRDefault="00F05E74" w:rsidP="00523960">
      <w:pPr>
        <w:spacing w:line="276" w:lineRule="auto"/>
        <w:jc w:val="both"/>
        <w:rPr>
          <w:b/>
          <w:bCs/>
          <w:iCs/>
        </w:rPr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644CADD7" wp14:editId="0CF5A9C9">
            <wp:extent cx="2676516" cy="3051175"/>
            <wp:effectExtent l="0" t="0" r="0" b="0"/>
            <wp:docPr id="288347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41" cy="306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5FD84B71" wp14:editId="56AB840C">
            <wp:extent cx="2598420" cy="2997462"/>
            <wp:effectExtent l="0" t="0" r="0" b="0"/>
            <wp:docPr id="2088002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43" cy="300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3AF7B" w14:textId="4E633585" w:rsidR="00112136" w:rsidRPr="003628EC" w:rsidRDefault="00112136" w:rsidP="00523960">
      <w:pPr>
        <w:spacing w:line="276" w:lineRule="auto"/>
        <w:ind w:firstLine="720"/>
        <w:jc w:val="both"/>
        <w:rPr>
          <w:b/>
          <w:bCs/>
          <w:iCs/>
        </w:rPr>
      </w:pPr>
    </w:p>
    <w:p w14:paraId="3DA38796" w14:textId="1087F9C2" w:rsidR="00D2569C" w:rsidRPr="003628EC" w:rsidRDefault="007C6B3E" w:rsidP="00D2569C">
      <w:pPr>
        <w:spacing w:line="276" w:lineRule="auto"/>
        <w:jc w:val="both"/>
        <w:rPr>
          <w:b/>
          <w:iCs/>
        </w:rPr>
      </w:pPr>
      <w:r w:rsidRPr="003628EC">
        <w:rPr>
          <w:b/>
          <w:bCs/>
        </w:rPr>
        <w:t>Titlu:</w:t>
      </w:r>
      <w:r w:rsidRPr="003628EC">
        <w:t xml:space="preserve"> </w:t>
      </w:r>
      <w:r w:rsidR="00753103">
        <w:rPr>
          <w:b/>
          <w:bCs/>
          <w:iCs/>
        </w:rPr>
        <w:t>IISUS HRISTOS – VIȚA DE VIE</w:t>
      </w:r>
      <w:r w:rsidR="00D2569C">
        <w:rPr>
          <w:b/>
          <w:bCs/>
          <w:iCs/>
        </w:rPr>
        <w:t xml:space="preserve"> </w:t>
      </w:r>
      <w:r w:rsidR="00D2569C">
        <w:rPr>
          <w:b/>
          <w:bCs/>
          <w:iCs/>
        </w:rPr>
        <w:t>(IISUS VIȚA VIEȚII)</w:t>
      </w:r>
    </w:p>
    <w:p w14:paraId="15041CD9" w14:textId="45956D1E" w:rsidR="007C6B3E" w:rsidRPr="003628EC" w:rsidRDefault="007C6B3E" w:rsidP="00523960">
      <w:pPr>
        <w:spacing w:line="276" w:lineRule="auto"/>
        <w:jc w:val="both"/>
        <w:rPr>
          <w:b/>
          <w:iCs/>
        </w:rPr>
      </w:pPr>
    </w:p>
    <w:p w14:paraId="24911951" w14:textId="77777777" w:rsidR="0035463E" w:rsidRDefault="0035463E" w:rsidP="00523960">
      <w:pPr>
        <w:spacing w:line="276" w:lineRule="auto"/>
        <w:jc w:val="both"/>
        <w:rPr>
          <w:b/>
          <w:bCs/>
        </w:rPr>
      </w:pPr>
    </w:p>
    <w:p w14:paraId="06D0C514" w14:textId="058D9B72" w:rsidR="00112136" w:rsidRPr="003628EC" w:rsidRDefault="007C6B3E" w:rsidP="00523960">
      <w:pPr>
        <w:spacing w:line="276" w:lineRule="auto"/>
        <w:jc w:val="both"/>
      </w:pPr>
      <w:r w:rsidRPr="003628EC">
        <w:rPr>
          <w:b/>
          <w:bCs/>
        </w:rPr>
        <w:t>Tip obiect:</w:t>
      </w:r>
      <w:r w:rsidRPr="003628EC">
        <w:t xml:space="preserve"> icoană pe sticlă</w:t>
      </w:r>
    </w:p>
    <w:p w14:paraId="6C8EF6D2" w14:textId="6A085FF3" w:rsidR="009D318F" w:rsidRPr="003628EC" w:rsidRDefault="007C6B3E" w:rsidP="00523960">
      <w:pPr>
        <w:spacing w:line="276" w:lineRule="auto"/>
        <w:jc w:val="both"/>
        <w:rPr>
          <w:b/>
          <w:bCs/>
        </w:rPr>
      </w:pPr>
      <w:r w:rsidRPr="003628EC">
        <w:rPr>
          <w:b/>
          <w:bCs/>
        </w:rPr>
        <w:t xml:space="preserve">Nr. inv. </w:t>
      </w:r>
      <w:r w:rsidR="00B576C7" w:rsidRPr="003628EC">
        <w:rPr>
          <w:b/>
          <w:bCs/>
        </w:rPr>
        <w:t>1</w:t>
      </w:r>
      <w:r w:rsidR="005C6E10">
        <w:rPr>
          <w:b/>
          <w:bCs/>
        </w:rPr>
        <w:t>306</w:t>
      </w:r>
    </w:p>
    <w:p w14:paraId="509AD66F" w14:textId="63364B23" w:rsidR="006B4BD3" w:rsidRPr="003628EC" w:rsidRDefault="007C6B3E" w:rsidP="00523960">
      <w:pPr>
        <w:spacing w:line="276" w:lineRule="auto"/>
        <w:jc w:val="both"/>
      </w:pPr>
      <w:r w:rsidRPr="003628EC">
        <w:rPr>
          <w:b/>
          <w:bCs/>
        </w:rPr>
        <w:t xml:space="preserve">Colecție: </w:t>
      </w:r>
      <w:r w:rsidRPr="003628EC">
        <w:t>Muzeul de icoane pe sticlă „Preot Zosim Oancea” Sibiel</w:t>
      </w:r>
    </w:p>
    <w:p w14:paraId="2A031E78" w14:textId="77777777" w:rsidR="0035463E" w:rsidRPr="003628EC" w:rsidRDefault="0035463E" w:rsidP="0035463E">
      <w:pPr>
        <w:spacing w:line="276" w:lineRule="auto"/>
      </w:pPr>
      <w:r w:rsidRPr="003628EC">
        <w:rPr>
          <w:b/>
          <w:bCs/>
        </w:rPr>
        <w:t>Provenienţă:</w:t>
      </w:r>
      <w:r w:rsidRPr="003628EC">
        <w:t xml:space="preserve"> </w:t>
      </w:r>
      <w:r>
        <w:t xml:space="preserve">Donată de familia ȚAȚA MIRCEA – Sibiu </w:t>
      </w:r>
      <w:bookmarkStart w:id="3" w:name="_Hlk155465978"/>
      <w:bookmarkStart w:id="4" w:name="_Hlk154068333"/>
      <w:r w:rsidRPr="005C6E10">
        <w:t>(conform inscripției de donație de pe plăcuța metalică montată pe fața ramei)</w:t>
      </w:r>
      <w:bookmarkEnd w:id="3"/>
      <w:bookmarkEnd w:id="4"/>
    </w:p>
    <w:p w14:paraId="20B97ED0" w14:textId="77777777" w:rsidR="0035463E" w:rsidRDefault="0035463E" w:rsidP="00523960">
      <w:pPr>
        <w:spacing w:line="276" w:lineRule="auto"/>
        <w:jc w:val="both"/>
        <w:rPr>
          <w:rFonts w:eastAsia="Times New Roman"/>
          <w:b/>
          <w:bCs/>
        </w:rPr>
      </w:pPr>
    </w:p>
    <w:p w14:paraId="2B616427" w14:textId="6D84F50A" w:rsidR="009D318F" w:rsidRPr="003628EC" w:rsidRDefault="009D318F" w:rsidP="00523960">
      <w:pPr>
        <w:spacing w:line="276" w:lineRule="auto"/>
        <w:jc w:val="both"/>
      </w:pPr>
      <w:r w:rsidRPr="003628EC">
        <w:rPr>
          <w:rFonts w:eastAsia="Times New Roman"/>
          <w:b/>
          <w:bCs/>
        </w:rPr>
        <w:t>Ţară/Zonă geografică:</w:t>
      </w:r>
      <w:r w:rsidRPr="003628EC">
        <w:rPr>
          <w:rFonts w:eastAsia="Times New Roman"/>
        </w:rPr>
        <w:t xml:space="preserve"> România</w:t>
      </w:r>
      <w:r w:rsidR="00985783" w:rsidRPr="003628EC">
        <w:rPr>
          <w:rFonts w:eastAsia="Times New Roman"/>
        </w:rPr>
        <w:t>/</w:t>
      </w:r>
      <w:r w:rsidRPr="003628EC">
        <w:rPr>
          <w:rFonts w:eastAsia="Times New Roman"/>
        </w:rPr>
        <w:t>Transilvania</w:t>
      </w:r>
    </w:p>
    <w:p w14:paraId="46DDEFE9" w14:textId="5C3515BF" w:rsidR="00C13920" w:rsidRPr="003628EC" w:rsidRDefault="00C13920" w:rsidP="00523960">
      <w:pPr>
        <w:spacing w:line="276" w:lineRule="auto"/>
        <w:jc w:val="both"/>
      </w:pPr>
      <w:r w:rsidRPr="003628EC">
        <w:rPr>
          <w:b/>
          <w:bCs/>
        </w:rPr>
        <w:t>Centru</w:t>
      </w:r>
      <w:r w:rsidR="00745021">
        <w:rPr>
          <w:b/>
          <w:bCs/>
        </w:rPr>
        <w:t>/Atelier</w:t>
      </w:r>
      <w:r w:rsidRPr="003628EC">
        <w:rPr>
          <w:b/>
          <w:bCs/>
        </w:rPr>
        <w:t>:</w:t>
      </w:r>
      <w:r w:rsidRPr="003628EC">
        <w:t xml:space="preserve"> </w:t>
      </w:r>
      <w:r w:rsidR="0035463E">
        <w:t>Vale</w:t>
      </w:r>
    </w:p>
    <w:p w14:paraId="629E3233" w14:textId="32B1391D" w:rsidR="00C13920" w:rsidRDefault="00C13920" w:rsidP="00523960">
      <w:pPr>
        <w:spacing w:line="276" w:lineRule="auto"/>
        <w:jc w:val="both"/>
      </w:pPr>
      <w:r w:rsidRPr="003628EC">
        <w:rPr>
          <w:b/>
          <w:bCs/>
        </w:rPr>
        <w:t>Datare:</w:t>
      </w:r>
      <w:r w:rsidRPr="003628EC">
        <w:t xml:space="preserve"> </w:t>
      </w:r>
      <w:r w:rsidR="00F0082A">
        <w:t>mijlocul</w:t>
      </w:r>
      <w:r w:rsidR="00753103">
        <w:t xml:space="preserve"> </w:t>
      </w:r>
      <w:r w:rsidR="00745021">
        <w:t>sec.</w:t>
      </w:r>
      <w:r w:rsidRPr="003628EC">
        <w:t xml:space="preserve"> XIX</w:t>
      </w:r>
    </w:p>
    <w:p w14:paraId="15D6E9AB" w14:textId="05C495DA" w:rsidR="0035463E" w:rsidRPr="0035463E" w:rsidRDefault="0035463E" w:rsidP="00523960">
      <w:pPr>
        <w:spacing w:line="276" w:lineRule="auto"/>
        <w:jc w:val="both"/>
      </w:pPr>
      <w:r w:rsidRPr="003628EC">
        <w:rPr>
          <w:b/>
          <w:bCs/>
        </w:rPr>
        <w:t>Autor:</w:t>
      </w:r>
      <w:r w:rsidRPr="003628EC">
        <w:t xml:space="preserve"> </w:t>
      </w:r>
      <w:r>
        <w:t>Nicolae Oancea (atribuire)</w:t>
      </w:r>
    </w:p>
    <w:p w14:paraId="6F472FCD" w14:textId="4E40C178" w:rsidR="009F57AB" w:rsidRPr="003628EC" w:rsidRDefault="006B4BD3" w:rsidP="00523960">
      <w:pPr>
        <w:spacing w:line="276" w:lineRule="auto"/>
        <w:jc w:val="both"/>
        <w:rPr>
          <w:b/>
          <w:bCs/>
        </w:rPr>
      </w:pPr>
      <w:r w:rsidRPr="003628EC">
        <w:rPr>
          <w:b/>
          <w:bCs/>
        </w:rPr>
        <w:t>S</w:t>
      </w:r>
      <w:r w:rsidR="00C13920" w:rsidRPr="003628EC">
        <w:rPr>
          <w:b/>
          <w:bCs/>
        </w:rPr>
        <w:t>emnătură</w:t>
      </w:r>
      <w:r w:rsidR="009F57AB" w:rsidRPr="003628EC">
        <w:rPr>
          <w:b/>
          <w:bCs/>
        </w:rPr>
        <w:t>:</w:t>
      </w:r>
      <w:r w:rsidR="009F57AB" w:rsidRPr="003628EC">
        <w:t xml:space="preserve"> </w:t>
      </w:r>
    </w:p>
    <w:p w14:paraId="575F5035" w14:textId="77777777" w:rsidR="0035463E" w:rsidRDefault="0035463E" w:rsidP="00523960">
      <w:pPr>
        <w:spacing w:line="276" w:lineRule="auto"/>
        <w:jc w:val="both"/>
        <w:rPr>
          <w:b/>
          <w:bCs/>
          <w:color w:val="C00000"/>
        </w:rPr>
      </w:pPr>
    </w:p>
    <w:p w14:paraId="6B0B74E2" w14:textId="0EF183F8" w:rsidR="00E829C2" w:rsidRPr="0035463E" w:rsidRDefault="009D318F" w:rsidP="00523960">
      <w:pPr>
        <w:spacing w:line="276" w:lineRule="auto"/>
        <w:jc w:val="both"/>
        <w:rPr>
          <w:rFonts w:eastAsia="Times New Roman"/>
          <w:color w:val="C00000"/>
        </w:rPr>
      </w:pPr>
      <w:r w:rsidRPr="008C44EB">
        <w:rPr>
          <w:b/>
          <w:bCs/>
        </w:rPr>
        <w:t>Dimensiuni</w:t>
      </w:r>
      <w:r w:rsidRPr="008C44EB">
        <w:t xml:space="preserve">: Î: </w:t>
      </w:r>
      <w:r w:rsidR="008C44EB" w:rsidRPr="008C44EB">
        <w:t>49</w:t>
      </w:r>
      <w:r w:rsidRPr="008C44EB">
        <w:t xml:space="preserve"> cm; L: </w:t>
      </w:r>
      <w:r w:rsidR="008C44EB" w:rsidRPr="008C44EB">
        <w:t>43</w:t>
      </w:r>
      <w:r w:rsidR="00CC2FB2" w:rsidRPr="008C44EB">
        <w:t xml:space="preserve"> </w:t>
      </w:r>
      <w:r w:rsidRPr="008C44EB">
        <w:t xml:space="preserve">cm </w:t>
      </w:r>
      <w:r w:rsidRPr="008C44EB">
        <w:rPr>
          <w:rFonts w:eastAsia="Times New Roman"/>
        </w:rPr>
        <w:t>(inclusiv rama)</w:t>
      </w:r>
      <w:r w:rsidRPr="008C44EB">
        <w:t xml:space="preserve">; lățimea baghetei ramei: </w:t>
      </w:r>
      <w:r w:rsidR="008C44EB" w:rsidRPr="008C44EB">
        <w:t>6,3</w:t>
      </w:r>
      <w:r w:rsidRPr="008C44EB">
        <w:t xml:space="preserve"> cm</w:t>
      </w:r>
      <w:r w:rsidRPr="008C44EB">
        <w:rPr>
          <w:rFonts w:eastAsia="Times New Roman"/>
        </w:rPr>
        <w:t xml:space="preserve">   </w:t>
      </w:r>
    </w:p>
    <w:p w14:paraId="6208CEC1" w14:textId="17F34785" w:rsidR="001B142D" w:rsidRPr="003628EC" w:rsidRDefault="001B142D" w:rsidP="00523960">
      <w:pPr>
        <w:spacing w:line="276" w:lineRule="auto"/>
        <w:jc w:val="both"/>
        <w:rPr>
          <w:rFonts w:eastAsia="Times New Roman"/>
        </w:rPr>
      </w:pPr>
      <w:r w:rsidRPr="003628EC">
        <w:rPr>
          <w:rFonts w:eastAsia="Times New Roman"/>
          <w:b/>
          <w:bCs/>
        </w:rPr>
        <w:t>Tehnică/Material</w:t>
      </w:r>
      <w:r w:rsidRPr="003628EC">
        <w:rPr>
          <w:rFonts w:eastAsia="Times New Roman"/>
        </w:rPr>
        <w:t>: tempera pe sticlă</w:t>
      </w:r>
      <w:r w:rsidR="005C6E10">
        <w:rPr>
          <w:rFonts w:eastAsia="Times New Roman"/>
        </w:rPr>
        <w:t>, fond de hârtie</w:t>
      </w:r>
      <w:r w:rsidR="00F0082A">
        <w:rPr>
          <w:rFonts w:eastAsia="Times New Roman"/>
        </w:rPr>
        <w:t xml:space="preserve"> argintată</w:t>
      </w:r>
    </w:p>
    <w:p w14:paraId="7D8833B9" w14:textId="2F09B582" w:rsidR="00DF2FC9" w:rsidRPr="003628EC" w:rsidRDefault="00DF2FC9" w:rsidP="00523960">
      <w:pPr>
        <w:spacing w:line="276" w:lineRule="auto"/>
        <w:ind w:left="720"/>
        <w:jc w:val="both"/>
        <w:rPr>
          <w:b/>
          <w:bCs/>
        </w:rPr>
      </w:pPr>
      <w:r w:rsidRPr="003628EC">
        <w:rPr>
          <w:b/>
          <w:bCs/>
        </w:rPr>
        <w:t>S</w:t>
      </w:r>
      <w:r w:rsidR="001A6D76" w:rsidRPr="003628EC">
        <w:rPr>
          <w:b/>
          <w:bCs/>
        </w:rPr>
        <w:t>uport</w:t>
      </w:r>
      <w:r w:rsidRPr="003628EC">
        <w:rPr>
          <w:b/>
          <w:bCs/>
        </w:rPr>
        <w:t xml:space="preserve">: </w:t>
      </w:r>
      <w:r w:rsidR="00DB3D6C">
        <w:t>sticlă</w:t>
      </w:r>
    </w:p>
    <w:p w14:paraId="336226C6" w14:textId="7F764596" w:rsidR="00DF2FC9" w:rsidRPr="003628EC" w:rsidRDefault="00DF2FC9" w:rsidP="00523960">
      <w:pPr>
        <w:spacing w:line="276" w:lineRule="auto"/>
        <w:ind w:left="720"/>
        <w:jc w:val="both"/>
      </w:pPr>
      <w:r w:rsidRPr="003628EC">
        <w:rPr>
          <w:b/>
          <w:bCs/>
        </w:rPr>
        <w:t xml:space="preserve">Strat de culoare: </w:t>
      </w:r>
      <w:r w:rsidRPr="003628EC">
        <w:t>pigmenți, liant</w:t>
      </w:r>
    </w:p>
    <w:p w14:paraId="3057BFD8" w14:textId="5A9D27D0" w:rsidR="00C13920" w:rsidRPr="003628EC" w:rsidRDefault="006B4BD3" w:rsidP="00523960">
      <w:pPr>
        <w:spacing w:line="276" w:lineRule="auto"/>
        <w:ind w:left="720"/>
        <w:jc w:val="both"/>
      </w:pPr>
      <w:r w:rsidRPr="003628EC">
        <w:rPr>
          <w:b/>
          <w:bCs/>
        </w:rPr>
        <w:lastRenderedPageBreak/>
        <w:t>R</w:t>
      </w:r>
      <w:r w:rsidR="00C13920" w:rsidRPr="003628EC">
        <w:rPr>
          <w:b/>
          <w:bCs/>
        </w:rPr>
        <w:t>amă</w:t>
      </w:r>
      <w:r w:rsidR="00FF577C" w:rsidRPr="003628EC">
        <w:rPr>
          <w:b/>
          <w:bCs/>
        </w:rPr>
        <w:t xml:space="preserve">: </w:t>
      </w:r>
      <w:r w:rsidR="0035463E">
        <w:t>lemn de rășinoase</w:t>
      </w:r>
      <w:r w:rsidR="001B142D" w:rsidRPr="00A70F74">
        <w:t>,</w:t>
      </w:r>
      <w:r w:rsidR="001B142D" w:rsidRPr="003628EC">
        <w:rPr>
          <w:b/>
          <w:bCs/>
        </w:rPr>
        <w:t xml:space="preserve"> </w:t>
      </w:r>
      <w:r w:rsidR="00C13920" w:rsidRPr="003628EC">
        <w:t xml:space="preserve">profilată, </w:t>
      </w:r>
      <w:r w:rsidR="00FF577C" w:rsidRPr="003628EC">
        <w:t>maronie</w:t>
      </w:r>
    </w:p>
    <w:p w14:paraId="7DF39F92" w14:textId="56590ECB" w:rsidR="00C13920" w:rsidRPr="007E1F80" w:rsidRDefault="006B4BD3" w:rsidP="00523960">
      <w:pPr>
        <w:spacing w:line="276" w:lineRule="auto"/>
        <w:ind w:left="720"/>
        <w:jc w:val="both"/>
      </w:pPr>
      <w:r w:rsidRPr="007E1F80">
        <w:rPr>
          <w:b/>
          <w:bCs/>
        </w:rPr>
        <w:t>C</w:t>
      </w:r>
      <w:r w:rsidR="00C13920" w:rsidRPr="007E1F80">
        <w:rPr>
          <w:b/>
          <w:bCs/>
        </w:rPr>
        <w:t>apac</w:t>
      </w:r>
      <w:r w:rsidR="00FF577C" w:rsidRPr="007E1F80">
        <w:t xml:space="preserve">: </w:t>
      </w:r>
      <w:r w:rsidR="00F05E74" w:rsidRPr="007E1F80">
        <w:t>2</w:t>
      </w:r>
      <w:r w:rsidR="00FF577C" w:rsidRPr="007E1F80">
        <w:t xml:space="preserve"> planșe</w:t>
      </w:r>
      <w:r w:rsidR="00960644" w:rsidRPr="007E1F80">
        <w:t xml:space="preserve"> dispuse</w:t>
      </w:r>
      <w:r w:rsidR="00F05E74" w:rsidRPr="007E1F80">
        <w:t xml:space="preserve"> vertical (una nouă de PFL), </w:t>
      </w:r>
      <w:r w:rsidR="001A6D76" w:rsidRPr="007E1F80">
        <w:t>cuie metalice</w:t>
      </w:r>
    </w:p>
    <w:p w14:paraId="32E594CE" w14:textId="77777777" w:rsidR="0035463E" w:rsidRPr="005C6E10" w:rsidRDefault="0035463E" w:rsidP="00523960">
      <w:pPr>
        <w:spacing w:line="276" w:lineRule="auto"/>
        <w:ind w:left="720"/>
        <w:jc w:val="both"/>
        <w:rPr>
          <w:color w:val="C00000"/>
        </w:rPr>
      </w:pPr>
    </w:p>
    <w:p w14:paraId="5EDA6401" w14:textId="3E758628" w:rsidR="0035463E" w:rsidRPr="003628EC" w:rsidRDefault="0035463E" w:rsidP="0035463E">
      <w:pPr>
        <w:spacing w:line="276" w:lineRule="auto"/>
        <w:jc w:val="both"/>
        <w:rPr>
          <w:rFonts w:eastAsia="Times New Roman"/>
          <w:lang w:eastAsia="ro-RO"/>
        </w:rPr>
      </w:pPr>
      <w:bookmarkStart w:id="5" w:name="_Hlk154776927"/>
      <w:r w:rsidRPr="003628EC">
        <w:rPr>
          <w:b/>
          <w:bCs/>
        </w:rPr>
        <w:t>Inscripții:</w:t>
      </w:r>
      <w:r w:rsidRPr="003628EC">
        <w:t xml:space="preserve"> </w:t>
      </w:r>
      <w:bookmarkStart w:id="6" w:name="_Hlk155732572"/>
      <w:r w:rsidRPr="005C6E10">
        <w:rPr>
          <w:rFonts w:eastAsia="Times New Roman"/>
          <w:lang w:eastAsia="ro-RO"/>
        </w:rPr>
        <w:t xml:space="preserve">înscrisul O </w:t>
      </w:r>
      <w:r w:rsidR="00D77FFD">
        <w:rPr>
          <w:rFonts w:eastAsia="Times New Roman"/>
          <w:lang w:eastAsia="ro-RO"/>
        </w:rPr>
        <w:t>Ѡ</w:t>
      </w:r>
      <w:r w:rsidRPr="005C6E10">
        <w:rPr>
          <w:rFonts w:eastAsia="Times New Roman"/>
          <w:lang w:eastAsia="ro-RO"/>
        </w:rPr>
        <w:t xml:space="preserve"> N (grc. Cel ce este), pe nimbul cruciger al lui Iisus</w:t>
      </w:r>
      <w:bookmarkEnd w:id="6"/>
    </w:p>
    <w:p w14:paraId="797BA845" w14:textId="77777777" w:rsidR="00E829C2" w:rsidRDefault="00E829C2" w:rsidP="00523960">
      <w:pPr>
        <w:spacing w:line="276" w:lineRule="auto"/>
        <w:jc w:val="both"/>
        <w:rPr>
          <w:b/>
          <w:bCs/>
        </w:rPr>
      </w:pPr>
    </w:p>
    <w:p w14:paraId="4B6624C1" w14:textId="7598C477" w:rsidR="00745021" w:rsidRPr="006702A5" w:rsidRDefault="00745021" w:rsidP="00523960">
      <w:pPr>
        <w:spacing w:line="276" w:lineRule="auto"/>
        <w:jc w:val="both"/>
        <w:rPr>
          <w:rFonts w:eastAsia="Times New Roman"/>
          <w:b/>
          <w:bCs/>
        </w:rPr>
      </w:pPr>
      <w:r w:rsidRPr="006702A5">
        <w:rPr>
          <w:b/>
          <w:bCs/>
        </w:rPr>
        <w:t>Descriere</w:t>
      </w:r>
      <w:r w:rsidR="0035463E">
        <w:rPr>
          <w:b/>
          <w:bCs/>
        </w:rPr>
        <w:t>:</w:t>
      </w:r>
      <w:r w:rsidRPr="006702A5">
        <w:rPr>
          <w:rFonts w:eastAsia="Times New Roman"/>
          <w:b/>
          <w:bCs/>
          <w:sz w:val="22"/>
          <w:szCs w:val="22"/>
        </w:rPr>
        <w:t xml:space="preserve"> </w:t>
      </w:r>
    </w:p>
    <w:bookmarkEnd w:id="5"/>
    <w:p w14:paraId="49D26E9B" w14:textId="229EF850" w:rsidR="003628EC" w:rsidRPr="003628EC" w:rsidRDefault="003628EC" w:rsidP="00523960">
      <w:pPr>
        <w:spacing w:line="276" w:lineRule="auto"/>
        <w:jc w:val="both"/>
        <w:rPr>
          <w:rFonts w:eastAsia="Times New Roman"/>
          <w:lang w:eastAsia="ro-RO"/>
        </w:rPr>
      </w:pPr>
      <w:r w:rsidRPr="003628EC">
        <w:rPr>
          <w:rFonts w:eastAsia="Times New Roman"/>
          <w:lang w:eastAsia="ro-RO"/>
        </w:rPr>
        <w:t xml:space="preserve">Icoana îl reprezintă central pe Iisus </w:t>
      </w:r>
      <w:r w:rsidR="00F0082A">
        <w:rPr>
          <w:rFonts w:eastAsia="Times New Roman"/>
          <w:lang w:eastAsia="ro-RO"/>
        </w:rPr>
        <w:t>așezat</w:t>
      </w:r>
      <w:r w:rsidRPr="003628EC">
        <w:rPr>
          <w:rFonts w:eastAsia="Times New Roman"/>
          <w:lang w:eastAsia="ro-RO"/>
        </w:rPr>
        <w:t xml:space="preserve"> pe </w:t>
      </w:r>
      <w:r>
        <w:rPr>
          <w:rFonts w:eastAsia="Times New Roman"/>
          <w:lang w:eastAsia="ro-RO"/>
        </w:rPr>
        <w:t xml:space="preserve">mormântul </w:t>
      </w:r>
      <w:r w:rsidR="00353DA9">
        <w:rPr>
          <w:rFonts w:eastAsia="Times New Roman"/>
          <w:lang w:eastAsia="ro-RO"/>
        </w:rPr>
        <w:t xml:space="preserve">ornamentat asemenea unei lavițe țărănești. Este </w:t>
      </w:r>
      <w:r w:rsidR="00055976">
        <w:rPr>
          <w:rFonts w:eastAsia="Times New Roman"/>
          <w:lang w:eastAsia="ro-RO"/>
        </w:rPr>
        <w:t>încadrat de coarda de viță de vie crescută din rana Sa.</w:t>
      </w:r>
      <w:r w:rsidR="005C6E10">
        <w:rPr>
          <w:rFonts w:eastAsia="Times New Roman"/>
          <w:lang w:eastAsia="ro-RO"/>
        </w:rPr>
        <w:t xml:space="preserve"> </w:t>
      </w:r>
      <w:r w:rsidR="00055976">
        <w:rPr>
          <w:rFonts w:eastAsia="Times New Roman"/>
          <w:lang w:eastAsia="ro-RO"/>
        </w:rPr>
        <w:t>Cu amândouă mâinile</w:t>
      </w:r>
      <w:r w:rsidR="00353DA9">
        <w:rPr>
          <w:rFonts w:eastAsia="Times New Roman"/>
          <w:lang w:eastAsia="ro-RO"/>
        </w:rPr>
        <w:t xml:space="preserve"> </w:t>
      </w:r>
      <w:r w:rsidR="00055976">
        <w:rPr>
          <w:rFonts w:eastAsia="Times New Roman"/>
          <w:lang w:eastAsia="ro-RO"/>
        </w:rPr>
        <w:t xml:space="preserve">stoarce un ciorchine deasupra potirului suferinței. </w:t>
      </w:r>
      <w:r w:rsidR="00F0082A">
        <w:rPr>
          <w:rFonts w:eastAsia="Times New Roman"/>
          <w:lang w:eastAsia="ro-RO"/>
        </w:rPr>
        <w:t>Carnația personajului</w:t>
      </w:r>
      <w:r w:rsidR="008C44EB">
        <w:rPr>
          <w:rFonts w:eastAsia="Times New Roman"/>
          <w:lang w:eastAsia="ro-RO"/>
        </w:rPr>
        <w:t>,</w:t>
      </w:r>
      <w:r w:rsidR="00F0082A">
        <w:rPr>
          <w:rFonts w:eastAsia="Times New Roman"/>
          <w:lang w:eastAsia="ro-RO"/>
        </w:rPr>
        <w:t xml:space="preserve"> roz cu umbre gri</w:t>
      </w:r>
      <w:r w:rsidR="0035463E">
        <w:rPr>
          <w:rFonts w:eastAsia="Times New Roman"/>
          <w:lang w:eastAsia="ro-RO"/>
        </w:rPr>
        <w:t xml:space="preserve">. </w:t>
      </w:r>
      <w:r w:rsidR="00055976">
        <w:rPr>
          <w:rFonts w:eastAsia="Times New Roman"/>
          <w:lang w:eastAsia="ro-RO"/>
        </w:rPr>
        <w:t xml:space="preserve">Cromatică restrânsă: verde, </w:t>
      </w:r>
      <w:r w:rsidR="00D2569C">
        <w:rPr>
          <w:rFonts w:eastAsia="Times New Roman"/>
          <w:lang w:eastAsia="ro-RO"/>
        </w:rPr>
        <w:t xml:space="preserve">ocru, </w:t>
      </w:r>
      <w:r w:rsidR="00055976">
        <w:rPr>
          <w:rFonts w:eastAsia="Times New Roman"/>
          <w:lang w:eastAsia="ro-RO"/>
        </w:rPr>
        <w:t>roz, brun, alb.</w:t>
      </w:r>
      <w:r w:rsidR="005C6E10">
        <w:rPr>
          <w:rFonts w:eastAsia="Times New Roman"/>
          <w:lang w:eastAsia="ro-RO"/>
        </w:rPr>
        <w:t xml:space="preserve"> </w:t>
      </w:r>
    </w:p>
    <w:p w14:paraId="601C36D9" w14:textId="77777777" w:rsidR="00057D28" w:rsidRPr="003628EC" w:rsidRDefault="00057D28" w:rsidP="00523960">
      <w:pPr>
        <w:spacing w:line="276" w:lineRule="auto"/>
        <w:jc w:val="both"/>
        <w:rPr>
          <w:rFonts w:eastAsia="Times New Roman"/>
        </w:rPr>
      </w:pPr>
    </w:p>
    <w:p w14:paraId="4EDB3FCA" w14:textId="2F81B4BE" w:rsidR="00057D28" w:rsidRPr="003628EC" w:rsidRDefault="00057D28" w:rsidP="00523960">
      <w:pPr>
        <w:spacing w:line="276" w:lineRule="auto"/>
        <w:jc w:val="both"/>
      </w:pPr>
      <w:r w:rsidRPr="003628EC">
        <w:rPr>
          <w:b/>
          <w:bCs/>
        </w:rPr>
        <w:t>Stare de conservare:</w:t>
      </w:r>
      <w:r w:rsidRPr="003628EC">
        <w:t xml:space="preserve"> </w:t>
      </w:r>
      <w:r w:rsidR="00745021" w:rsidRPr="003628EC">
        <w:t>MEDIOCRĂ</w:t>
      </w:r>
      <w:r w:rsidRPr="003628EC">
        <w:t xml:space="preserve"> – degradări: sticla spartă în </w:t>
      </w:r>
      <w:r w:rsidR="00055976">
        <w:t>3</w:t>
      </w:r>
      <w:r w:rsidRPr="003628EC">
        <w:t xml:space="preserve"> fragmente, </w:t>
      </w:r>
      <w:r w:rsidR="009E68A3">
        <w:t xml:space="preserve">desprinderi </w:t>
      </w:r>
      <w:r w:rsidR="00753103">
        <w:t>incipiente („</w:t>
      </w:r>
      <w:r w:rsidR="009E68A3">
        <w:t>oarbe</w:t>
      </w:r>
      <w:r w:rsidR="00753103">
        <w:t>”)</w:t>
      </w:r>
      <w:r w:rsidR="009E68A3">
        <w:t xml:space="preserve"> </w:t>
      </w:r>
      <w:r w:rsidR="00055976">
        <w:t xml:space="preserve">și </w:t>
      </w:r>
      <w:r w:rsidRPr="003628EC">
        <w:t xml:space="preserve">lacune </w:t>
      </w:r>
      <w:r w:rsidR="00525455">
        <w:t>ale stratului de culoare</w:t>
      </w:r>
      <w:r w:rsidR="00055976">
        <w:t xml:space="preserve"> în zonele unde acesta a aderat la fondul de hârtie</w:t>
      </w:r>
    </w:p>
    <w:p w14:paraId="29D5CCCF" w14:textId="77777777" w:rsidR="00057D28" w:rsidRPr="003628EC" w:rsidRDefault="00057D28" w:rsidP="00523960">
      <w:pPr>
        <w:spacing w:line="276" w:lineRule="auto"/>
        <w:jc w:val="both"/>
        <w:rPr>
          <w:rFonts w:eastAsia="Times New Roman"/>
        </w:rPr>
      </w:pPr>
      <w:r w:rsidRPr="003628EC">
        <w:rPr>
          <w:rFonts w:eastAsia="Times New Roman"/>
          <w:b/>
          <w:bCs/>
        </w:rPr>
        <w:t>Bun de expus</w:t>
      </w:r>
      <w:r w:rsidRPr="003628EC">
        <w:rPr>
          <w:rFonts w:eastAsia="Times New Roman"/>
        </w:rPr>
        <w:t>: [ DA ]</w:t>
      </w:r>
    </w:p>
    <w:p w14:paraId="0A1EFC8A" w14:textId="77777777" w:rsidR="00057D28" w:rsidRPr="003628EC" w:rsidRDefault="00057D28" w:rsidP="00523960">
      <w:pPr>
        <w:spacing w:line="276" w:lineRule="auto"/>
        <w:jc w:val="both"/>
        <w:rPr>
          <w:rFonts w:eastAsia="Times New Roman"/>
        </w:rPr>
      </w:pPr>
      <w:r w:rsidRPr="003628EC">
        <w:rPr>
          <w:rFonts w:eastAsia="Times New Roman"/>
          <w:b/>
          <w:bCs/>
        </w:rPr>
        <w:t>Clasat în Tezaur</w:t>
      </w:r>
      <w:r w:rsidRPr="003628EC">
        <w:rPr>
          <w:rFonts w:eastAsia="Times New Roman"/>
        </w:rPr>
        <w:t>: [ NU ]</w:t>
      </w:r>
    </w:p>
    <w:p w14:paraId="61CAFDB7" w14:textId="77777777" w:rsidR="00057D28" w:rsidRPr="003628EC" w:rsidRDefault="00057D28" w:rsidP="00523960">
      <w:pPr>
        <w:spacing w:line="276" w:lineRule="auto"/>
        <w:jc w:val="both"/>
        <w:rPr>
          <w:rFonts w:eastAsia="Times New Roman"/>
        </w:rPr>
      </w:pPr>
      <w:r w:rsidRPr="003628EC">
        <w:rPr>
          <w:rFonts w:eastAsia="Times New Roman"/>
          <w:b/>
          <w:bCs/>
        </w:rPr>
        <w:t>Clasat în Fond</w:t>
      </w:r>
      <w:r w:rsidRPr="003628EC">
        <w:rPr>
          <w:rFonts w:eastAsia="Times New Roman"/>
        </w:rPr>
        <w:t>: [ NU ]</w:t>
      </w:r>
    </w:p>
    <w:p w14:paraId="7BE07858" w14:textId="37239F72" w:rsidR="002E5D4B" w:rsidRPr="003628EC" w:rsidRDefault="002E5D4B" w:rsidP="00523960">
      <w:pPr>
        <w:spacing w:line="276" w:lineRule="auto"/>
        <w:jc w:val="both"/>
      </w:pPr>
    </w:p>
    <w:p w14:paraId="6B240A6A" w14:textId="0459CCCE" w:rsidR="007C6B3E" w:rsidRPr="004F4E5D" w:rsidRDefault="00DF2FC9" w:rsidP="00523960">
      <w:pPr>
        <w:spacing w:line="276" w:lineRule="auto"/>
        <w:jc w:val="both"/>
        <w:rPr>
          <w:rFonts w:eastAsia="Times New Roman"/>
          <w:b/>
          <w:bCs/>
        </w:rPr>
      </w:pPr>
      <w:r w:rsidRPr="004F4E5D">
        <w:rPr>
          <w:rFonts w:eastAsia="Times New Roman"/>
          <w:b/>
          <w:bCs/>
        </w:rPr>
        <w:t>F</w:t>
      </w:r>
      <w:r w:rsidR="007C6B3E" w:rsidRPr="004F4E5D">
        <w:rPr>
          <w:rFonts w:eastAsia="Times New Roman"/>
          <w:b/>
          <w:bCs/>
        </w:rPr>
        <w:t>ișă obiect: </w:t>
      </w:r>
      <w:r w:rsidR="00632B7E" w:rsidRPr="004F4E5D">
        <w:rPr>
          <w:rFonts w:eastAsia="Times New Roman"/>
          <w:b/>
          <w:bCs/>
        </w:rPr>
        <w:t>nr.</w:t>
      </w:r>
      <w:r w:rsidR="004F4E5D" w:rsidRPr="004F4E5D">
        <w:rPr>
          <w:rFonts w:eastAsia="Times New Roman"/>
          <w:b/>
          <w:bCs/>
        </w:rPr>
        <w:t xml:space="preserve"> 1</w:t>
      </w:r>
      <w:r w:rsidR="005C6E10">
        <w:rPr>
          <w:rFonts w:eastAsia="Times New Roman"/>
          <w:b/>
          <w:bCs/>
        </w:rPr>
        <w:t>306</w:t>
      </w:r>
    </w:p>
    <w:p w14:paraId="592E1BAF" w14:textId="6AA82E3F" w:rsidR="00632B7E" w:rsidRPr="003628EC" w:rsidRDefault="00632B7E" w:rsidP="00523960">
      <w:pPr>
        <w:spacing w:line="276" w:lineRule="auto"/>
        <w:jc w:val="both"/>
        <w:rPr>
          <w:rFonts w:eastAsia="Times New Roman"/>
        </w:rPr>
      </w:pPr>
      <w:r w:rsidRPr="003628EC">
        <w:rPr>
          <w:rFonts w:eastAsia="Times New Roman"/>
          <w:b/>
          <w:bCs/>
        </w:rPr>
        <w:t>Autor fișă obiect</w:t>
      </w:r>
      <w:r w:rsidRPr="003628EC">
        <w:rPr>
          <w:rFonts w:eastAsia="Times New Roman"/>
        </w:rPr>
        <w:t xml:space="preserve">: </w:t>
      </w:r>
      <w:r w:rsidR="00745021">
        <w:rPr>
          <w:rFonts w:eastAsia="Times New Roman"/>
        </w:rPr>
        <w:t xml:space="preserve">Dr. </w:t>
      </w:r>
      <w:r w:rsidRPr="003628EC">
        <w:rPr>
          <w:rFonts w:eastAsia="Times New Roman"/>
        </w:rPr>
        <w:t>Olimpia Coman-Sipeanu, expert bunuri de patrimoniu</w:t>
      </w:r>
      <w:r w:rsidR="00753103">
        <w:rPr>
          <w:rFonts w:eastAsia="Times New Roman"/>
        </w:rPr>
        <w:t xml:space="preserve">, </w:t>
      </w:r>
      <w:r w:rsidR="00753103" w:rsidRPr="003628EC">
        <w:rPr>
          <w:rFonts w:eastAsia="Times New Roman"/>
        </w:rPr>
        <w:t>expert restaurare pictură</w:t>
      </w:r>
    </w:p>
    <w:p w14:paraId="64173997" w14:textId="77777777" w:rsidR="00DB3D6C" w:rsidRDefault="00DF2FC9" w:rsidP="00523960">
      <w:pPr>
        <w:spacing w:line="276" w:lineRule="auto"/>
        <w:jc w:val="both"/>
        <w:rPr>
          <w:rFonts w:eastAsia="Times New Roman"/>
        </w:rPr>
      </w:pPr>
      <w:r w:rsidRPr="003628EC">
        <w:rPr>
          <w:rFonts w:eastAsia="Times New Roman"/>
          <w:b/>
          <w:bCs/>
        </w:rPr>
        <w:t>I</w:t>
      </w:r>
      <w:r w:rsidR="007C6B3E" w:rsidRPr="003628EC">
        <w:rPr>
          <w:rFonts w:eastAsia="Times New Roman"/>
          <w:b/>
          <w:bCs/>
        </w:rPr>
        <w:t>magine</w:t>
      </w:r>
      <w:r w:rsidR="007C6B3E" w:rsidRPr="003628EC">
        <w:rPr>
          <w:rFonts w:eastAsia="Times New Roman"/>
        </w:rPr>
        <w:t>: </w:t>
      </w:r>
    </w:p>
    <w:p w14:paraId="20DB942D" w14:textId="184E45CE" w:rsidR="00F05E74" w:rsidRPr="007E1F80" w:rsidRDefault="00F05E74" w:rsidP="00523960">
      <w:pPr>
        <w:spacing w:line="276" w:lineRule="auto"/>
        <w:jc w:val="both"/>
        <w:rPr>
          <w:rFonts w:eastAsia="Times New Roman"/>
        </w:rPr>
      </w:pPr>
      <w:r w:rsidRPr="007E1F80">
        <w:rPr>
          <w:rFonts w:eastAsia="Times New Roman"/>
        </w:rPr>
        <w:t>Inv. 1306. Iisus - vița de vie - față - IMG_8034</w:t>
      </w:r>
    </w:p>
    <w:p w14:paraId="46D24372" w14:textId="6A62846A" w:rsidR="007E1F80" w:rsidRPr="007E1F80" w:rsidRDefault="007E1F80" w:rsidP="00523960">
      <w:pPr>
        <w:spacing w:line="276" w:lineRule="auto"/>
        <w:jc w:val="both"/>
        <w:rPr>
          <w:rFonts w:eastAsia="Times New Roman"/>
        </w:rPr>
      </w:pPr>
      <w:r w:rsidRPr="007E1F80">
        <w:rPr>
          <w:rFonts w:eastAsia="Times New Roman"/>
        </w:rPr>
        <w:t>Inv. 1306. Iisus - vița de vie - verso - IMG_8037</w:t>
      </w:r>
    </w:p>
    <w:p w14:paraId="4107BDE2" w14:textId="77777777" w:rsidR="00F05E74" w:rsidRDefault="00F05E74" w:rsidP="00523960">
      <w:pPr>
        <w:spacing w:line="276" w:lineRule="auto"/>
        <w:jc w:val="both"/>
        <w:rPr>
          <w:rFonts w:eastAsia="Times New Roman"/>
          <w:color w:val="C00000"/>
        </w:rPr>
      </w:pPr>
    </w:p>
    <w:p w14:paraId="1CC01D5F" w14:textId="229ECC13" w:rsidR="007C6B3E" w:rsidRDefault="007C6B3E" w:rsidP="00523960">
      <w:pPr>
        <w:spacing w:line="276" w:lineRule="auto"/>
        <w:jc w:val="both"/>
        <w:rPr>
          <w:rFonts w:eastAsia="Times New Roman"/>
          <w:b/>
          <w:bCs/>
        </w:rPr>
      </w:pPr>
      <w:r w:rsidRPr="003628EC">
        <w:rPr>
          <w:rFonts w:eastAsia="Times New Roman"/>
          <w:b/>
          <w:bCs/>
        </w:rPr>
        <w:t>Bibliografie</w:t>
      </w:r>
      <w:r w:rsidR="004F4E5D">
        <w:rPr>
          <w:rFonts w:eastAsia="Times New Roman"/>
          <w:b/>
          <w:bCs/>
        </w:rPr>
        <w:t>:</w:t>
      </w:r>
    </w:p>
    <w:p w14:paraId="01CB861F" w14:textId="5F808DBA" w:rsidR="0035463E" w:rsidRPr="0035463E" w:rsidRDefault="0035463E" w:rsidP="00523960">
      <w:pPr>
        <w:spacing w:line="276" w:lineRule="auto"/>
        <w:jc w:val="both"/>
        <w:rPr>
          <w:rFonts w:eastAsia="Times New Roman"/>
          <w:b/>
          <w:bCs/>
        </w:rPr>
      </w:pPr>
      <w:bookmarkStart w:id="7" w:name="_Hlk159698409"/>
      <w:r w:rsidRPr="0035463E">
        <w:rPr>
          <w:rFonts w:eastAsia="Times New Roman"/>
          <w:b/>
          <w:bCs/>
        </w:rPr>
        <w:t>Observații:</w:t>
      </w:r>
    </w:p>
    <w:p w14:paraId="628012CA" w14:textId="3DA88A0B" w:rsidR="0035463E" w:rsidRPr="003A3407" w:rsidRDefault="0035463E" w:rsidP="0035463E">
      <w:pPr>
        <w:spacing w:line="276" w:lineRule="auto"/>
        <w:jc w:val="both"/>
      </w:pPr>
      <w:r w:rsidRPr="0035463E">
        <w:t>Nicolae Oancea din Vale (1806-1890)</w:t>
      </w:r>
    </w:p>
    <w:bookmarkEnd w:id="7"/>
    <w:p w14:paraId="278ECE70" w14:textId="743FE7E8" w:rsidR="00DB5C1B" w:rsidRPr="003628EC" w:rsidRDefault="00DB5C1B" w:rsidP="00523960">
      <w:pPr>
        <w:spacing w:line="276" w:lineRule="auto"/>
        <w:jc w:val="both"/>
      </w:pPr>
    </w:p>
    <w:sectPr w:rsidR="00DB5C1B" w:rsidRPr="003628EC" w:rsidSect="00F479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1EF4" w14:textId="77777777" w:rsidR="00F479C7" w:rsidRDefault="00F479C7" w:rsidP="00FA2C24">
      <w:r>
        <w:separator/>
      </w:r>
    </w:p>
  </w:endnote>
  <w:endnote w:type="continuationSeparator" w:id="0">
    <w:p w14:paraId="5439EDD7" w14:textId="77777777" w:rsidR="00F479C7" w:rsidRDefault="00F479C7" w:rsidP="00FA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A620" w14:textId="77777777" w:rsidR="00F479C7" w:rsidRDefault="00F479C7" w:rsidP="00FA2C24">
      <w:r>
        <w:separator/>
      </w:r>
    </w:p>
  </w:footnote>
  <w:footnote w:type="continuationSeparator" w:id="0">
    <w:p w14:paraId="441424BD" w14:textId="77777777" w:rsidR="00F479C7" w:rsidRDefault="00F479C7" w:rsidP="00FA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89F"/>
    <w:multiLevelType w:val="multilevel"/>
    <w:tmpl w:val="2CF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94584"/>
    <w:multiLevelType w:val="hybridMultilevel"/>
    <w:tmpl w:val="A96C1DE2"/>
    <w:lvl w:ilvl="0" w:tplc="F1F4E6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3087">
    <w:abstractNumId w:val="0"/>
  </w:num>
  <w:num w:numId="2" w16cid:durableId="133479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E5"/>
    <w:rsid w:val="00055976"/>
    <w:rsid w:val="00057D28"/>
    <w:rsid w:val="000C496B"/>
    <w:rsid w:val="00112136"/>
    <w:rsid w:val="00123144"/>
    <w:rsid w:val="00131EC0"/>
    <w:rsid w:val="00167491"/>
    <w:rsid w:val="001A6D76"/>
    <w:rsid w:val="001B142D"/>
    <w:rsid w:val="001E4F3E"/>
    <w:rsid w:val="00253E2B"/>
    <w:rsid w:val="00260DB2"/>
    <w:rsid w:val="00277317"/>
    <w:rsid w:val="00283FCE"/>
    <w:rsid w:val="002A3945"/>
    <w:rsid w:val="002C08E2"/>
    <w:rsid w:val="002E5D4B"/>
    <w:rsid w:val="002F0968"/>
    <w:rsid w:val="003039F8"/>
    <w:rsid w:val="00353DA9"/>
    <w:rsid w:val="0035463E"/>
    <w:rsid w:val="003628EC"/>
    <w:rsid w:val="00384423"/>
    <w:rsid w:val="003B4266"/>
    <w:rsid w:val="003C4610"/>
    <w:rsid w:val="004F4E5D"/>
    <w:rsid w:val="00523960"/>
    <w:rsid w:val="00525455"/>
    <w:rsid w:val="005C6E10"/>
    <w:rsid w:val="00632B7E"/>
    <w:rsid w:val="00666486"/>
    <w:rsid w:val="006B4BD3"/>
    <w:rsid w:val="006F53B7"/>
    <w:rsid w:val="00745021"/>
    <w:rsid w:val="00753103"/>
    <w:rsid w:val="00761EAF"/>
    <w:rsid w:val="007B3704"/>
    <w:rsid w:val="007C6B3E"/>
    <w:rsid w:val="007E1F80"/>
    <w:rsid w:val="00813255"/>
    <w:rsid w:val="0081372C"/>
    <w:rsid w:val="00817494"/>
    <w:rsid w:val="00850715"/>
    <w:rsid w:val="00850F85"/>
    <w:rsid w:val="00875B85"/>
    <w:rsid w:val="008A0B89"/>
    <w:rsid w:val="008B3275"/>
    <w:rsid w:val="008C1962"/>
    <w:rsid w:val="008C44EB"/>
    <w:rsid w:val="009104E5"/>
    <w:rsid w:val="00931E80"/>
    <w:rsid w:val="00960644"/>
    <w:rsid w:val="00967C96"/>
    <w:rsid w:val="00985783"/>
    <w:rsid w:val="009D318F"/>
    <w:rsid w:val="009E68A3"/>
    <w:rsid w:val="009F2BC0"/>
    <w:rsid w:val="009F57AB"/>
    <w:rsid w:val="00A275CC"/>
    <w:rsid w:val="00A34070"/>
    <w:rsid w:val="00A70F74"/>
    <w:rsid w:val="00B576C7"/>
    <w:rsid w:val="00BC0948"/>
    <w:rsid w:val="00C13920"/>
    <w:rsid w:val="00CC2FB2"/>
    <w:rsid w:val="00CE37F9"/>
    <w:rsid w:val="00D142B6"/>
    <w:rsid w:val="00D2569C"/>
    <w:rsid w:val="00D310D0"/>
    <w:rsid w:val="00D77FFD"/>
    <w:rsid w:val="00DB0683"/>
    <w:rsid w:val="00DB3D6C"/>
    <w:rsid w:val="00DB5C1B"/>
    <w:rsid w:val="00DF2FC9"/>
    <w:rsid w:val="00E829C2"/>
    <w:rsid w:val="00EA007C"/>
    <w:rsid w:val="00F0082A"/>
    <w:rsid w:val="00F05E74"/>
    <w:rsid w:val="00F479C7"/>
    <w:rsid w:val="00F90D57"/>
    <w:rsid w:val="00FA2C24"/>
    <w:rsid w:val="00FF577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F384"/>
  <w15:chartTrackingRefBased/>
  <w15:docId w15:val="{1AA5B681-1651-45DB-BE99-E98B8FDF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o-RO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F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2C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C24"/>
    <w:rPr>
      <w:rFonts w:ascii="Times New Roman" w:eastAsia="SimSun" w:hAnsi="Times New Roman" w:cs="Times New Roman"/>
      <w:kern w:val="0"/>
      <w:sz w:val="20"/>
      <w:szCs w:val="20"/>
      <w:lang w:val="ro-RO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A2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2924-8D60-497C-80D9-CDAE6146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</dc:creator>
  <cp:keywords/>
  <dc:description/>
  <cp:lastModifiedBy>Olimpia</cp:lastModifiedBy>
  <cp:revision>64</cp:revision>
  <dcterms:created xsi:type="dcterms:W3CDTF">2023-12-08T19:44:00Z</dcterms:created>
  <dcterms:modified xsi:type="dcterms:W3CDTF">2024-04-06T20:44:00Z</dcterms:modified>
</cp:coreProperties>
</file>